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007B207" w14:textId="755879C6" w:rsidR="001958AD" w:rsidRDefault="00595B52" w:rsidP="002C5575">
      <w:pPr>
        <w:pStyle w:val="a4"/>
        <w:tabs>
          <w:tab w:val="right" w:pos="9638"/>
        </w:tabs>
        <w:rPr>
          <w:rFonts w:cs="Arial"/>
          <w:b w:val="0"/>
          <w:bCs/>
          <w:sz w:val="24"/>
        </w:rPr>
      </w:pPr>
      <w:r w:rsidRPr="00684CA1">
        <w:rPr>
          <w:rFonts w:cs="Arial"/>
          <w:b w:val="0"/>
          <w:bCs/>
          <w:sz w:val="24"/>
        </w:rPr>
        <w:t>TSG</w:t>
      </w:r>
      <w:r w:rsidR="008A30B4">
        <w:rPr>
          <w:rFonts w:cs="Arial"/>
          <w:b w:val="0"/>
          <w:bCs/>
          <w:sz w:val="24"/>
        </w:rPr>
        <w:t xml:space="preserve"> </w:t>
      </w:r>
      <w:r w:rsidR="00B47DAF" w:rsidRPr="006E6480">
        <w:rPr>
          <w:rFonts w:cs="Arial"/>
          <w:b w:val="0"/>
          <w:bCs/>
          <w:sz w:val="24"/>
        </w:rPr>
        <w:t>RAN</w:t>
      </w:r>
      <w:r w:rsidRPr="00684CA1">
        <w:rPr>
          <w:rFonts w:cs="Arial"/>
          <w:b w:val="0"/>
          <w:bCs/>
          <w:sz w:val="24"/>
        </w:rPr>
        <w:t xml:space="preserve"> Meeting</w:t>
      </w:r>
      <w:r w:rsidR="000A4E67">
        <w:rPr>
          <w:rFonts w:cs="Arial"/>
          <w:b w:val="0"/>
          <w:bCs/>
          <w:sz w:val="24"/>
        </w:rPr>
        <w:t xml:space="preserve"> </w:t>
      </w:r>
      <w:r w:rsidR="00B066D2">
        <w:rPr>
          <w:rFonts w:cs="Arial"/>
          <w:b w:val="0"/>
          <w:bCs/>
          <w:sz w:val="24"/>
        </w:rPr>
        <w:t>#</w:t>
      </w:r>
      <w:r w:rsidR="008A30B4">
        <w:rPr>
          <w:rFonts w:cs="Arial"/>
          <w:b w:val="0"/>
          <w:bCs/>
          <w:sz w:val="24"/>
        </w:rPr>
        <w:t>10</w:t>
      </w:r>
      <w:r w:rsidR="00074E19">
        <w:rPr>
          <w:rFonts w:cs="Arial"/>
          <w:b w:val="0"/>
          <w:bCs/>
          <w:sz w:val="24"/>
        </w:rPr>
        <w:t>3</w:t>
      </w:r>
      <w:r w:rsidRPr="00684CA1">
        <w:rPr>
          <w:rFonts w:cs="Arial"/>
          <w:b w:val="0"/>
          <w:bCs/>
          <w:sz w:val="24"/>
        </w:rPr>
        <w:tab/>
      </w:r>
      <w:r w:rsidR="00074E19">
        <w:rPr>
          <w:rFonts w:cs="Arial"/>
          <w:b w:val="0"/>
          <w:bCs/>
          <w:sz w:val="24"/>
        </w:rPr>
        <w:t xml:space="preserve">   </w:t>
      </w:r>
      <w:r w:rsidR="00074E19" w:rsidRPr="00074E19">
        <w:rPr>
          <w:rFonts w:cs="Arial"/>
          <w:b w:val="0"/>
          <w:bCs/>
          <w:sz w:val="24"/>
        </w:rPr>
        <w:t>RP-240424</w:t>
      </w:r>
    </w:p>
    <w:p w14:paraId="524591CE" w14:textId="2D110338" w:rsidR="00595B52" w:rsidRPr="00DA709D" w:rsidRDefault="00074E19" w:rsidP="002C5575">
      <w:pPr>
        <w:pStyle w:val="a4"/>
        <w:tabs>
          <w:tab w:val="right" w:pos="9638"/>
        </w:tabs>
        <w:rPr>
          <w:rFonts w:cs="Arial"/>
          <w:b w:val="0"/>
          <w:bCs/>
          <w:sz w:val="24"/>
        </w:rPr>
      </w:pPr>
      <w:r w:rsidRPr="00074E19">
        <w:rPr>
          <w:rFonts w:cs="Arial"/>
          <w:b w:val="0"/>
          <w:bCs/>
          <w:sz w:val="24"/>
        </w:rPr>
        <w:t>Maastricht, Netherlands, March 18-21, 2024</w:t>
      </w:r>
    </w:p>
    <w:p w14:paraId="51F76ED1" w14:textId="77777777" w:rsidR="00595B52" w:rsidRPr="00684CA1" w:rsidRDefault="00595B52" w:rsidP="00595B52">
      <w:pPr>
        <w:pStyle w:val="a4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</w:p>
    <w:p w14:paraId="1C631FBF" w14:textId="7C0748BD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Source:</w:t>
      </w:r>
      <w:r w:rsidRPr="00684CA1">
        <w:rPr>
          <w:rFonts w:ascii="Arial" w:hAnsi="Arial" w:cs="Arial"/>
          <w:b/>
          <w:bCs/>
        </w:rPr>
        <w:tab/>
      </w:r>
      <w:r w:rsidR="005C417B" w:rsidRPr="005C417B">
        <w:rPr>
          <w:rFonts w:ascii="Arial" w:hAnsi="Arial" w:cs="Arial"/>
          <w:b/>
          <w:bCs/>
        </w:rPr>
        <w:t>Huawei, HiSilicon</w:t>
      </w:r>
    </w:p>
    <w:p w14:paraId="21C5915E" w14:textId="43789426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Title:</w:t>
      </w:r>
      <w:r w:rsidRPr="00684CA1">
        <w:rPr>
          <w:rFonts w:ascii="Arial" w:hAnsi="Arial" w:cs="Arial"/>
          <w:b/>
          <w:bCs/>
        </w:rPr>
        <w:tab/>
      </w:r>
      <w:r w:rsidR="005C417B" w:rsidRPr="005C417B">
        <w:rPr>
          <w:rFonts w:ascii="Arial" w:hAnsi="Arial" w:cs="Arial"/>
          <w:b/>
          <w:bCs/>
        </w:rPr>
        <w:t>WI exception request: Simultaneous Rx/Tx band combinations for NR CA/DC, NR SUL and LTE/NR DC in Rel-18</w:t>
      </w:r>
    </w:p>
    <w:p w14:paraId="336698B8" w14:textId="77777777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Document for:</w:t>
      </w:r>
      <w:r w:rsidRPr="00684CA1">
        <w:rPr>
          <w:rFonts w:ascii="Arial" w:hAnsi="Arial" w:cs="Arial"/>
          <w:b/>
          <w:bCs/>
        </w:rPr>
        <w:tab/>
      </w:r>
      <w:r w:rsidR="00B066D2" w:rsidRPr="00684CA1">
        <w:rPr>
          <w:rFonts w:ascii="Arial" w:hAnsi="Arial" w:cs="Arial"/>
          <w:b/>
          <w:bCs/>
        </w:rPr>
        <w:t>Approval</w:t>
      </w:r>
    </w:p>
    <w:p w14:paraId="01FD8EF5" w14:textId="09E6F674" w:rsidR="00595B52" w:rsidRPr="00684CA1" w:rsidRDefault="00595B52" w:rsidP="00595B52">
      <w:pPr>
        <w:keepNext/>
        <w:pBdr>
          <w:bottom w:val="single" w:sz="4" w:space="1" w:color="auto"/>
        </w:pBdr>
        <w:tabs>
          <w:tab w:val="left" w:pos="1985"/>
        </w:tabs>
        <w:ind w:left="2126" w:hanging="2126"/>
        <w:rPr>
          <w:rFonts w:ascii="Arial" w:hAnsi="Arial"/>
          <w:b/>
        </w:rPr>
      </w:pPr>
      <w:r w:rsidRPr="00684CA1">
        <w:rPr>
          <w:rFonts w:ascii="Arial" w:hAnsi="Arial"/>
          <w:b/>
        </w:rPr>
        <w:t>Agenda Item:</w:t>
      </w:r>
      <w:r w:rsidRPr="00684CA1">
        <w:rPr>
          <w:rFonts w:ascii="Arial" w:hAnsi="Arial"/>
          <w:b/>
        </w:rPr>
        <w:tab/>
      </w:r>
      <w:r w:rsidR="005C417B" w:rsidRPr="005C417B">
        <w:rPr>
          <w:rFonts w:ascii="Arial" w:hAnsi="Arial"/>
          <w:b/>
        </w:rPr>
        <w:t>9.</w:t>
      </w:r>
      <w:r w:rsidR="00074E19">
        <w:rPr>
          <w:rFonts w:ascii="Arial" w:hAnsi="Arial"/>
          <w:b/>
        </w:rPr>
        <w:t>5</w:t>
      </w:r>
      <w:r w:rsidR="005C417B" w:rsidRPr="005C417B">
        <w:rPr>
          <w:rFonts w:ascii="Arial" w:hAnsi="Arial"/>
          <w:b/>
        </w:rPr>
        <w:t>.5.</w:t>
      </w:r>
      <w:r w:rsidR="00074E19">
        <w:rPr>
          <w:rFonts w:ascii="Arial" w:hAnsi="Arial"/>
          <w:b/>
        </w:rPr>
        <w:t>2</w:t>
      </w:r>
    </w:p>
    <w:p w14:paraId="776204BF" w14:textId="77777777" w:rsidR="008A76FD" w:rsidRPr="00684CA1" w:rsidRDefault="001C5C86" w:rsidP="00BC642A">
      <w:pPr>
        <w:jc w:val="center"/>
        <w:rPr>
          <w:rFonts w:ascii="Arial" w:hAnsi="Arial" w:cs="Arial"/>
          <w:sz w:val="36"/>
          <w:szCs w:val="36"/>
        </w:rPr>
      </w:pPr>
      <w:r w:rsidRPr="00684CA1">
        <w:rPr>
          <w:rFonts w:ascii="Arial" w:hAnsi="Arial" w:cs="Arial"/>
          <w:sz w:val="36"/>
          <w:szCs w:val="36"/>
        </w:rPr>
        <w:t xml:space="preserve">3GPP™ </w:t>
      </w:r>
      <w:r w:rsidR="008A76FD" w:rsidRPr="00684CA1">
        <w:rPr>
          <w:rFonts w:ascii="Arial" w:hAnsi="Arial" w:cs="Arial"/>
          <w:sz w:val="36"/>
          <w:szCs w:val="36"/>
        </w:rPr>
        <w:t xml:space="preserve">Work Item </w:t>
      </w:r>
      <w:r w:rsidR="00E72B61" w:rsidRPr="00684CA1">
        <w:rPr>
          <w:rFonts w:ascii="Arial" w:hAnsi="Arial" w:cs="Arial"/>
          <w:sz w:val="36"/>
          <w:szCs w:val="36"/>
        </w:rPr>
        <w:t>Exception</w:t>
      </w:r>
    </w:p>
    <w:p w14:paraId="065D18FD" w14:textId="2237336C" w:rsidR="003F268E" w:rsidRPr="000A4E67" w:rsidRDefault="008A76FD" w:rsidP="00DA709D">
      <w:pPr>
        <w:pStyle w:val="1"/>
        <w:tabs>
          <w:tab w:val="left" w:pos="2268"/>
          <w:tab w:val="left" w:pos="3686"/>
        </w:tabs>
        <w:ind w:right="-99"/>
        <w:rPr>
          <w:sz w:val="24"/>
          <w:szCs w:val="24"/>
        </w:rPr>
      </w:pPr>
      <w:r w:rsidRPr="000A4E67">
        <w:rPr>
          <w:sz w:val="24"/>
          <w:szCs w:val="24"/>
        </w:rPr>
        <w:t>Title</w:t>
      </w:r>
      <w:r w:rsidR="00985B73" w:rsidRPr="000A4E67">
        <w:rPr>
          <w:sz w:val="24"/>
          <w:szCs w:val="24"/>
        </w:rPr>
        <w:t>:</w:t>
      </w:r>
      <w:r w:rsidR="00B078D6" w:rsidRPr="000A4E67">
        <w:rPr>
          <w:sz w:val="24"/>
          <w:szCs w:val="24"/>
        </w:rPr>
        <w:t xml:space="preserve"> </w:t>
      </w:r>
      <w:r w:rsidR="0075141A" w:rsidRPr="000A4E67">
        <w:rPr>
          <w:sz w:val="24"/>
          <w:szCs w:val="24"/>
        </w:rPr>
        <w:tab/>
      </w:r>
      <w:r w:rsidR="006B0CDF" w:rsidRPr="006B0CDF">
        <w:rPr>
          <w:sz w:val="24"/>
          <w:szCs w:val="24"/>
        </w:rPr>
        <w:t xml:space="preserve">Rel-18 </w:t>
      </w:r>
      <w:r w:rsidR="0014394E" w:rsidRPr="0014394E">
        <w:rPr>
          <w:sz w:val="24"/>
          <w:szCs w:val="24"/>
        </w:rPr>
        <w:t>Simultaneous Rx/Tx band combinations for NR CA/DC, NR SUL and LTE/NR DC</w:t>
      </w:r>
    </w:p>
    <w:p w14:paraId="3C946738" w14:textId="287E0B2E" w:rsidR="00B078D6" w:rsidRPr="000A4E67" w:rsidRDefault="00E13CB2" w:rsidP="00DA709D">
      <w:pPr>
        <w:pStyle w:val="2"/>
        <w:tabs>
          <w:tab w:val="left" w:pos="2268"/>
        </w:tabs>
        <w:rPr>
          <w:sz w:val="24"/>
          <w:szCs w:val="24"/>
        </w:rPr>
      </w:pPr>
      <w:r w:rsidRPr="000A4E67">
        <w:rPr>
          <w:sz w:val="24"/>
          <w:szCs w:val="24"/>
        </w:rPr>
        <w:t>A</w:t>
      </w:r>
      <w:r w:rsidR="0014394E">
        <w:rPr>
          <w:sz w:val="24"/>
          <w:szCs w:val="24"/>
        </w:rPr>
        <w:t>cronym</w:t>
      </w:r>
      <w:r w:rsidR="00B078D6" w:rsidRPr="000A4E67">
        <w:rPr>
          <w:sz w:val="24"/>
          <w:szCs w:val="24"/>
        </w:rPr>
        <w:t xml:space="preserve">: </w:t>
      </w:r>
      <w:r w:rsidR="0014394E" w:rsidRPr="0014394E">
        <w:rPr>
          <w:sz w:val="24"/>
          <w:szCs w:val="24"/>
        </w:rPr>
        <w:t>LTE_NR _Simult_RxTx_R18</w:t>
      </w:r>
    </w:p>
    <w:p w14:paraId="2448A9DC" w14:textId="4379F87E" w:rsidR="00B078D6" w:rsidRPr="000A4E67" w:rsidRDefault="00B47DAF" w:rsidP="00DA709D">
      <w:pPr>
        <w:pStyle w:val="2"/>
        <w:tabs>
          <w:tab w:val="left" w:pos="2268"/>
        </w:tabs>
        <w:rPr>
          <w:sz w:val="24"/>
          <w:szCs w:val="24"/>
        </w:rPr>
      </w:pPr>
      <w:r>
        <w:rPr>
          <w:sz w:val="24"/>
          <w:szCs w:val="24"/>
        </w:rPr>
        <w:t>Unique I</w:t>
      </w:r>
      <w:r w:rsidR="0014394E">
        <w:rPr>
          <w:sz w:val="24"/>
          <w:szCs w:val="24"/>
        </w:rPr>
        <w:t>dentifier</w:t>
      </w:r>
      <w:r w:rsidR="00520A9C">
        <w:rPr>
          <w:sz w:val="24"/>
          <w:szCs w:val="24"/>
        </w:rPr>
        <w:t>:</w:t>
      </w:r>
      <w:r w:rsidR="0075141A" w:rsidRPr="000A4E67">
        <w:rPr>
          <w:sz w:val="24"/>
          <w:szCs w:val="24"/>
        </w:rPr>
        <w:tab/>
      </w:r>
      <w:r w:rsidR="0014394E" w:rsidRPr="0014394E">
        <w:rPr>
          <w:sz w:val="24"/>
          <w:szCs w:val="24"/>
        </w:rPr>
        <w:t>970084</w:t>
      </w:r>
    </w:p>
    <w:p w14:paraId="12A92096" w14:textId="1E6AE7FD" w:rsidR="00E72B61" w:rsidRPr="00684CA1" w:rsidRDefault="00E72B61" w:rsidP="00E72B61">
      <w:pPr>
        <w:ind w:right="-99"/>
        <w:jc w:val="center"/>
        <w:rPr>
          <w:b/>
          <w:sz w:val="32"/>
          <w:szCs w:val="32"/>
        </w:rPr>
      </w:pPr>
      <w:r w:rsidRPr="00684CA1">
        <w:rPr>
          <w:b/>
          <w:sz w:val="32"/>
          <w:szCs w:val="32"/>
        </w:rPr>
        <w:t xml:space="preserve">Release </w:t>
      </w:r>
      <w:r w:rsidR="00BE085C">
        <w:rPr>
          <w:b/>
          <w:sz w:val="32"/>
          <w:szCs w:val="32"/>
        </w:rPr>
        <w:t>18</w:t>
      </w:r>
      <w:r w:rsidR="00520A9C" w:rsidRPr="00684CA1">
        <w:rPr>
          <w:b/>
          <w:sz w:val="32"/>
          <w:szCs w:val="32"/>
        </w:rPr>
        <w:t xml:space="preserve"> </w:t>
      </w:r>
      <w:r w:rsidRPr="00684CA1">
        <w:rPr>
          <w:b/>
          <w:sz w:val="32"/>
          <w:szCs w:val="32"/>
        </w:rPr>
        <w:t>Submission form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22"/>
        <w:gridCol w:w="1254"/>
        <w:gridCol w:w="830"/>
        <w:gridCol w:w="1250"/>
        <w:gridCol w:w="1248"/>
        <w:gridCol w:w="1490"/>
      </w:tblGrid>
      <w:tr w:rsidR="00E72B61" w:rsidRPr="00684CA1" w14:paraId="5CBFE977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7D53CECA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Feature / Item: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13311359" w14:textId="77777777" w:rsidR="00E72B61" w:rsidRPr="00684CA1" w:rsidRDefault="00E72B61" w:rsidP="00B066D2">
            <w:pPr>
              <w:spacing w:after="0"/>
              <w:rPr>
                <w:b/>
                <w:lang w:eastAsia="zh-CN"/>
              </w:rPr>
            </w:pPr>
          </w:p>
        </w:tc>
      </w:tr>
      <w:tr w:rsidR="00DA709D" w:rsidRPr="00684CA1" w14:paraId="779436BA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496C538B" w14:textId="77777777" w:rsidR="00187B47" w:rsidRPr="00684CA1" w:rsidRDefault="00187B47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Affects:</w:t>
            </w:r>
          </w:p>
        </w:tc>
        <w:tc>
          <w:tcPr>
            <w:tcW w:w="615" w:type="pct"/>
            <w:shd w:val="clear" w:color="auto" w:fill="FFFF99"/>
            <w:vAlign w:val="center"/>
          </w:tcPr>
          <w:p w14:paraId="5BCDE91D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UICC apps:</w:t>
            </w:r>
          </w:p>
          <w:p w14:paraId="0574F3C7" w14:textId="70B1649D" w:rsidR="00187B47" w:rsidRPr="00DA709D" w:rsidRDefault="006B0CDF" w:rsidP="00B066D2">
            <w:pPr>
              <w:spacing w:after="0"/>
              <w:jc w:val="center"/>
              <w:rPr>
                <w:b/>
                <w:sz w:val="24"/>
                <w:szCs w:val="24"/>
                <w:lang w:eastAsia="zh-CN"/>
              </w:rPr>
            </w:pPr>
            <w:r>
              <w:rPr>
                <w:rFonts w:hint="eastAsia"/>
                <w:b/>
                <w:sz w:val="24"/>
                <w:szCs w:val="24"/>
                <w:lang w:eastAsia="zh-CN"/>
              </w:rPr>
              <w:t>n</w:t>
            </w:r>
            <w:r>
              <w:rPr>
                <w:b/>
                <w:sz w:val="24"/>
                <w:szCs w:val="24"/>
                <w:lang w:eastAsia="zh-CN"/>
              </w:rPr>
              <w:t>o</w:t>
            </w:r>
          </w:p>
        </w:tc>
        <w:tc>
          <w:tcPr>
            <w:tcW w:w="407" w:type="pct"/>
            <w:shd w:val="clear" w:color="auto" w:fill="FFFF99"/>
            <w:vAlign w:val="center"/>
          </w:tcPr>
          <w:p w14:paraId="72B8BE88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ME</w:t>
            </w:r>
            <w:r w:rsidR="00187B47" w:rsidRPr="00DA709D">
              <w:rPr>
                <w:b/>
                <w:sz w:val="24"/>
                <w:szCs w:val="24"/>
              </w:rPr>
              <w:t>:</w:t>
            </w:r>
          </w:p>
          <w:p w14:paraId="34724BD0" w14:textId="761F2B3C" w:rsidR="00187B47" w:rsidRPr="00DA709D" w:rsidRDefault="006B0CDF" w:rsidP="00B066D2">
            <w:pPr>
              <w:spacing w:after="0"/>
              <w:jc w:val="center"/>
              <w:rPr>
                <w:b/>
                <w:sz w:val="24"/>
                <w:szCs w:val="24"/>
                <w:lang w:eastAsia="zh-CN"/>
              </w:rPr>
            </w:pPr>
            <w:r>
              <w:rPr>
                <w:rFonts w:hint="eastAsia"/>
                <w:b/>
                <w:sz w:val="24"/>
                <w:szCs w:val="24"/>
                <w:lang w:eastAsia="zh-CN"/>
              </w:rPr>
              <w:t>y</w:t>
            </w:r>
            <w:r>
              <w:rPr>
                <w:b/>
                <w:sz w:val="24"/>
                <w:szCs w:val="24"/>
                <w:lang w:eastAsia="zh-CN"/>
              </w:rPr>
              <w:t>es</w:t>
            </w:r>
          </w:p>
        </w:tc>
        <w:tc>
          <w:tcPr>
            <w:tcW w:w="613" w:type="pct"/>
            <w:shd w:val="clear" w:color="auto" w:fill="FFFF99"/>
            <w:vAlign w:val="center"/>
          </w:tcPr>
          <w:p w14:paraId="1FD32D53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</w:t>
            </w:r>
            <w:r w:rsidRPr="00DA709D">
              <w:rPr>
                <w:b/>
                <w:sz w:val="24"/>
                <w:szCs w:val="24"/>
              </w:rPr>
              <w:t>N</w:t>
            </w:r>
            <w:r w:rsidR="00187B47" w:rsidRPr="00DA709D">
              <w:rPr>
                <w:b/>
                <w:sz w:val="24"/>
                <w:szCs w:val="24"/>
              </w:rPr>
              <w:t>:</w:t>
            </w:r>
          </w:p>
          <w:p w14:paraId="037E9CED" w14:textId="175D9330" w:rsidR="00187B47" w:rsidRPr="00DA709D" w:rsidRDefault="00BE085C" w:rsidP="00B066D2">
            <w:pPr>
              <w:spacing w:after="0"/>
              <w:jc w:val="center"/>
              <w:rPr>
                <w:b/>
                <w:sz w:val="24"/>
                <w:szCs w:val="24"/>
                <w:lang w:eastAsia="zh-CN"/>
              </w:rPr>
            </w:pPr>
            <w:r>
              <w:rPr>
                <w:b/>
                <w:sz w:val="24"/>
                <w:szCs w:val="24"/>
                <w:lang w:eastAsia="zh-CN"/>
              </w:rPr>
              <w:t>no</w:t>
            </w:r>
          </w:p>
        </w:tc>
        <w:tc>
          <w:tcPr>
            <w:tcW w:w="612" w:type="pct"/>
            <w:shd w:val="clear" w:color="auto" w:fill="FFFF99"/>
            <w:vAlign w:val="center"/>
          </w:tcPr>
          <w:p w14:paraId="2B56E66C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</w:t>
            </w:r>
            <w:r w:rsidR="00187B47" w:rsidRPr="00DA709D">
              <w:rPr>
                <w:b/>
                <w:sz w:val="24"/>
                <w:szCs w:val="24"/>
              </w:rPr>
              <w:t>N:</w:t>
            </w:r>
          </w:p>
          <w:p w14:paraId="3FD28B29" w14:textId="15141CB8" w:rsidR="00187B47" w:rsidRPr="00DA709D" w:rsidRDefault="006B0CDF" w:rsidP="00B066D2">
            <w:pPr>
              <w:spacing w:after="0"/>
              <w:jc w:val="center"/>
              <w:rPr>
                <w:b/>
                <w:sz w:val="24"/>
                <w:szCs w:val="24"/>
                <w:lang w:eastAsia="zh-CN"/>
              </w:rPr>
            </w:pPr>
            <w:r>
              <w:rPr>
                <w:rFonts w:hint="eastAsia"/>
                <w:b/>
                <w:sz w:val="24"/>
                <w:szCs w:val="24"/>
                <w:lang w:eastAsia="zh-CN"/>
              </w:rPr>
              <w:t>n</w:t>
            </w:r>
            <w:r>
              <w:rPr>
                <w:b/>
                <w:sz w:val="24"/>
                <w:szCs w:val="24"/>
                <w:lang w:eastAsia="zh-CN"/>
              </w:rPr>
              <w:t>o</w:t>
            </w:r>
          </w:p>
        </w:tc>
        <w:tc>
          <w:tcPr>
            <w:tcW w:w="731" w:type="pct"/>
            <w:shd w:val="clear" w:color="auto" w:fill="FFFF99"/>
            <w:vAlign w:val="center"/>
          </w:tcPr>
          <w:p w14:paraId="0B317A24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Others (specify):</w:t>
            </w:r>
          </w:p>
          <w:p w14:paraId="04276D2E" w14:textId="3C04CBEE" w:rsidR="00CE1F4D" w:rsidRPr="00DA709D" w:rsidRDefault="006B0CDF" w:rsidP="00B066D2">
            <w:pPr>
              <w:spacing w:after="0"/>
              <w:jc w:val="center"/>
              <w:rPr>
                <w:b/>
                <w:sz w:val="24"/>
                <w:szCs w:val="24"/>
                <w:lang w:eastAsia="zh-CN"/>
              </w:rPr>
            </w:pPr>
            <w:r>
              <w:rPr>
                <w:rFonts w:hint="eastAsia"/>
                <w:b/>
                <w:sz w:val="24"/>
                <w:szCs w:val="24"/>
                <w:lang w:eastAsia="zh-CN"/>
              </w:rPr>
              <w:t>n</w:t>
            </w:r>
            <w:r>
              <w:rPr>
                <w:b/>
                <w:sz w:val="24"/>
                <w:szCs w:val="24"/>
                <w:lang w:eastAsia="zh-CN"/>
              </w:rPr>
              <w:t>o</w:t>
            </w:r>
          </w:p>
        </w:tc>
      </w:tr>
      <w:tr w:rsidR="00E72B61" w:rsidRPr="00684CA1" w14:paraId="311EE08B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0C04868B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Expected Completion Date: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24AA3779" w14:textId="247928D7" w:rsidR="00E72B61" w:rsidRPr="00684CA1" w:rsidRDefault="006B0CDF" w:rsidP="00074E19">
            <w:pPr>
              <w:spacing w:after="0"/>
            </w:pPr>
            <w:r>
              <w:t>3GPP RAN#10</w:t>
            </w:r>
            <w:r w:rsidR="00074E19">
              <w:t>4</w:t>
            </w:r>
            <w:r>
              <w:t xml:space="preserve"> (</w:t>
            </w:r>
            <w:r w:rsidR="00074E19">
              <w:t>June</w:t>
            </w:r>
            <w:r>
              <w:t xml:space="preserve"> 2024</w:t>
            </w:r>
            <w:r w:rsidRPr="002043A3">
              <w:t>)</w:t>
            </w:r>
          </w:p>
        </w:tc>
      </w:tr>
      <w:tr w:rsidR="00E72B61" w:rsidRPr="00684CA1" w14:paraId="2332615D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08990832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Service(s) impacted: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71DC1584" w14:textId="23715AFB" w:rsidR="00E72B61" w:rsidRPr="00684CA1" w:rsidRDefault="006B0CDF" w:rsidP="00B066D2">
            <w:pPr>
              <w:pStyle w:val="11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one</w:t>
            </w:r>
          </w:p>
        </w:tc>
      </w:tr>
      <w:tr w:rsidR="00E72B61" w:rsidRPr="00684CA1" w14:paraId="0B8E5E30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5ECE02BA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Specification(s) affected: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204B8086" w14:textId="4DFD785E" w:rsidR="00E72B61" w:rsidRPr="00684CA1" w:rsidRDefault="00BE085C" w:rsidP="00B066D2">
            <w:pPr>
              <w:spacing w:after="0"/>
              <w:rPr>
                <w:lang w:eastAsia="zh-CN"/>
              </w:rPr>
            </w:pPr>
            <w:r w:rsidRPr="009A3D1A">
              <w:rPr>
                <w:lang w:eastAsia="zh-CN"/>
              </w:rPr>
              <w:t>TS 38.101-1, TS 38.101-3</w:t>
            </w:r>
          </w:p>
        </w:tc>
      </w:tr>
      <w:tr w:rsidR="00E72B61" w:rsidRPr="00684CA1" w14:paraId="5AF00011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6FC0122E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Task(s) within work which are not complete: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13827843" w14:textId="18B23316" w:rsidR="0040513A" w:rsidRDefault="0085777D" w:rsidP="00C93DFF">
            <w:pPr>
              <w:pStyle w:val="11"/>
              <w:numPr>
                <w:ilvl w:val="0"/>
                <w:numId w:val="6"/>
              </w:numPr>
              <w:ind w:left="301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T</w:t>
            </w:r>
            <w:r w:rsidR="00074E19">
              <w:rPr>
                <w:bCs/>
                <w:lang w:eastAsia="zh-CN"/>
              </w:rPr>
              <w:t>here</w:t>
            </w:r>
            <w:r w:rsidRPr="0085777D">
              <w:rPr>
                <w:bCs/>
                <w:lang w:eastAsia="zh-CN"/>
              </w:rPr>
              <w:t xml:space="preserve"> </w:t>
            </w:r>
            <w:r w:rsidR="00074E19">
              <w:rPr>
                <w:bCs/>
                <w:lang w:eastAsia="zh-CN"/>
              </w:rPr>
              <w:t xml:space="preserve">are </w:t>
            </w:r>
            <w:r w:rsidR="00FD40D1">
              <w:rPr>
                <w:bCs/>
                <w:lang w:eastAsia="zh-CN"/>
              </w:rPr>
              <w:t>6 band combinations</w:t>
            </w:r>
            <w:r w:rsidR="00074E19">
              <w:rPr>
                <w:bCs/>
                <w:lang w:eastAsia="zh-CN"/>
              </w:rPr>
              <w:t xml:space="preserve"> open</w:t>
            </w:r>
            <w:r w:rsidRPr="0085777D">
              <w:rPr>
                <w:bCs/>
                <w:lang w:eastAsia="zh-CN"/>
              </w:rPr>
              <w:t>.</w:t>
            </w:r>
          </w:p>
          <w:p w14:paraId="36865823" w14:textId="51B54B9E" w:rsidR="0085777D" w:rsidRPr="0040513A" w:rsidRDefault="0085777D" w:rsidP="00074E19">
            <w:pPr>
              <w:pStyle w:val="11"/>
              <w:numPr>
                <w:ilvl w:val="0"/>
                <w:numId w:val="6"/>
              </w:numPr>
              <w:ind w:left="301"/>
              <w:rPr>
                <w:bCs/>
                <w:lang w:eastAsia="zh-CN"/>
              </w:rPr>
            </w:pPr>
            <w:r w:rsidRPr="0040513A">
              <w:rPr>
                <w:bCs/>
                <w:lang w:eastAsia="zh-CN"/>
              </w:rPr>
              <w:t>Companies are still discussing in this WI how to simplify the plenty of Notes for simultaneous Rx-Tx in the specification, according to the approved WF R4-2317576 and R4-2321992.</w:t>
            </w:r>
          </w:p>
        </w:tc>
      </w:tr>
      <w:tr w:rsidR="00E72B61" w:rsidRPr="00684CA1" w14:paraId="214191C4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443F85B6" w14:textId="77777777" w:rsidR="00E72B61" w:rsidRPr="00684CA1" w:rsidRDefault="00E72B61" w:rsidP="00520A9C">
            <w:pPr>
              <w:spacing w:after="0"/>
              <w:rPr>
                <w:b/>
              </w:rPr>
            </w:pPr>
            <w:r w:rsidRPr="00684CA1">
              <w:rPr>
                <w:b/>
              </w:rPr>
              <w:t>Consequen</w:t>
            </w:r>
            <w:r w:rsidR="00663FF2" w:rsidRPr="00684CA1">
              <w:rPr>
                <w:b/>
              </w:rPr>
              <w:t xml:space="preserve">ces if not included in Release </w:t>
            </w:r>
            <w:r w:rsidR="00520A9C">
              <w:rPr>
                <w:b/>
              </w:rPr>
              <w:t>ZZ</w:t>
            </w:r>
            <w:r w:rsidRPr="00684CA1">
              <w:rPr>
                <w:b/>
              </w:rPr>
              <w:t>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0A187AF8" w14:textId="580D847A" w:rsidR="0040513A" w:rsidRPr="0040513A" w:rsidRDefault="00074E19" w:rsidP="0040513A">
            <w:pPr>
              <w:pStyle w:val="af3"/>
              <w:numPr>
                <w:ilvl w:val="0"/>
                <w:numId w:val="7"/>
              </w:numPr>
              <w:spacing w:after="0"/>
              <w:ind w:left="301"/>
              <w:rPr>
                <w:bCs/>
                <w:lang w:eastAsia="zh-CN"/>
              </w:rPr>
            </w:pPr>
            <w:r>
              <w:rPr>
                <w:lang w:eastAsia="zh-CN"/>
              </w:rPr>
              <w:t>6</w:t>
            </w:r>
            <w:r w:rsidR="0085777D" w:rsidRPr="0085777D">
              <w:rPr>
                <w:lang w:eastAsia="zh-CN"/>
              </w:rPr>
              <w:t xml:space="preserve"> </w:t>
            </w:r>
            <w:r w:rsidR="0085777D">
              <w:rPr>
                <w:lang w:eastAsia="zh-CN"/>
              </w:rPr>
              <w:t>band combinations</w:t>
            </w:r>
            <w:r w:rsidR="0085777D" w:rsidRPr="0085777D">
              <w:rPr>
                <w:lang w:eastAsia="zh-CN"/>
              </w:rPr>
              <w:t xml:space="preserve"> won’t be supported in Release 18.</w:t>
            </w:r>
            <w:r w:rsidR="0085777D">
              <w:rPr>
                <w:lang w:eastAsia="zh-CN"/>
              </w:rPr>
              <w:t xml:space="preserve"> </w:t>
            </w:r>
          </w:p>
          <w:p w14:paraId="53F9626B" w14:textId="308431C7" w:rsidR="0085777D" w:rsidRPr="0040513A" w:rsidRDefault="0085777D" w:rsidP="00074E19">
            <w:pPr>
              <w:pStyle w:val="af3"/>
              <w:numPr>
                <w:ilvl w:val="0"/>
                <w:numId w:val="7"/>
              </w:numPr>
              <w:spacing w:after="0"/>
              <w:ind w:left="301"/>
              <w:rPr>
                <w:bCs/>
                <w:lang w:eastAsia="zh-CN"/>
              </w:rPr>
            </w:pPr>
            <w:r>
              <w:rPr>
                <w:lang w:eastAsia="zh-CN"/>
              </w:rPr>
              <w:t xml:space="preserve">There are still some redundant </w:t>
            </w:r>
            <w:r w:rsidRPr="0040513A">
              <w:rPr>
                <w:bCs/>
                <w:lang w:eastAsia="zh-CN"/>
              </w:rPr>
              <w:t>Notes for simultaneous Rx-Tx in the specification.</w:t>
            </w:r>
          </w:p>
        </w:tc>
      </w:tr>
    </w:tbl>
    <w:p w14:paraId="6B81DF72" w14:textId="77777777" w:rsidR="00E72B61" w:rsidRPr="00684CA1" w:rsidRDefault="00E72B61" w:rsidP="00E72B61">
      <w:pPr>
        <w:tabs>
          <w:tab w:val="left" w:pos="2127"/>
          <w:tab w:val="left" w:pos="5387"/>
        </w:tabs>
        <w:rPr>
          <w:b/>
        </w:rPr>
      </w:pPr>
    </w:p>
    <w:p w14:paraId="7066110C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Abstract of document:</w:t>
      </w:r>
    </w:p>
    <w:p w14:paraId="16A8E449" w14:textId="42916BCC" w:rsidR="00E72B61" w:rsidRPr="00684CA1" w:rsidRDefault="006B0CDF" w:rsidP="00E72B61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his WI exception requests to </w:t>
      </w:r>
      <w:r w:rsidR="00C93DFF">
        <w:rPr>
          <w:lang w:eastAsia="zh-CN"/>
        </w:rPr>
        <w:t xml:space="preserve">extend the competition date of </w:t>
      </w:r>
      <w:r w:rsidR="00C93DFF" w:rsidRPr="00C93DFF">
        <w:rPr>
          <w:lang w:eastAsia="zh-CN"/>
        </w:rPr>
        <w:t>LTE_NR _Simult_RxTx_R18</w:t>
      </w:r>
      <w:r>
        <w:rPr>
          <w:lang w:eastAsia="zh-CN"/>
        </w:rPr>
        <w:t xml:space="preserve"> WI to </w:t>
      </w:r>
      <w:r w:rsidR="00074E19">
        <w:rPr>
          <w:lang w:eastAsia="zh-CN"/>
        </w:rPr>
        <w:t>June</w:t>
      </w:r>
      <w:bookmarkStart w:id="0" w:name="_GoBack"/>
      <w:bookmarkEnd w:id="0"/>
      <w:r>
        <w:rPr>
          <w:lang w:eastAsia="zh-CN"/>
        </w:rPr>
        <w:t xml:space="preserve"> 2024.</w:t>
      </w:r>
    </w:p>
    <w:p w14:paraId="684A7FC9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Contentious Issues:</w:t>
      </w:r>
    </w:p>
    <w:p w14:paraId="0D1535DD" w14:textId="0EC1C298" w:rsidR="00E72B61" w:rsidRPr="00684CA1" w:rsidRDefault="006B0CDF" w:rsidP="00E72B61">
      <w:pPr>
        <w:rPr>
          <w:sz w:val="18"/>
          <w:szCs w:val="18"/>
          <w:lang w:eastAsia="zh-CN"/>
        </w:rPr>
      </w:pPr>
      <w:r>
        <w:rPr>
          <w:rFonts w:hint="eastAsia"/>
          <w:sz w:val="18"/>
          <w:szCs w:val="18"/>
          <w:lang w:eastAsia="zh-CN"/>
        </w:rPr>
        <w:t>N</w:t>
      </w:r>
      <w:r>
        <w:rPr>
          <w:sz w:val="18"/>
          <w:szCs w:val="18"/>
          <w:lang w:eastAsia="zh-CN"/>
        </w:rPr>
        <w:t>one.</w:t>
      </w:r>
    </w:p>
    <w:sectPr w:rsidR="00E72B61" w:rsidRPr="00684CA1" w:rsidSect="001000A1">
      <w:pgSz w:w="11906" w:h="16838"/>
      <w:pgMar w:top="851" w:right="851" w:bottom="567" w:left="851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9892263" w14:textId="77777777" w:rsidR="00631958" w:rsidRDefault="00631958">
      <w:r>
        <w:separator/>
      </w:r>
    </w:p>
  </w:endnote>
  <w:endnote w:type="continuationSeparator" w:id="0">
    <w:p w14:paraId="596FD034" w14:textId="77777777" w:rsidR="00631958" w:rsidRDefault="006319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E99AB86" w14:textId="77777777" w:rsidR="00631958" w:rsidRDefault="00631958">
      <w:r>
        <w:separator/>
      </w:r>
    </w:p>
  </w:footnote>
  <w:footnote w:type="continuationSeparator" w:id="0">
    <w:p w14:paraId="4AB5BD71" w14:textId="77777777" w:rsidR="00631958" w:rsidRDefault="006319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3" w15:restartNumberingAfterBreak="0">
    <w:nsid w:val="5C0E3E63"/>
    <w:multiLevelType w:val="hybridMultilevel"/>
    <w:tmpl w:val="3AC053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0816FE9"/>
    <w:multiLevelType w:val="hybridMultilevel"/>
    <w:tmpl w:val="0C9277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2"/>
  </w:num>
  <w:num w:numId="4">
    <w:abstractNumId w:val="1"/>
  </w:num>
  <w:num w:numId="5">
    <w:abstractNumId w:val="6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6EF7"/>
    <w:rsid w:val="000205C5"/>
    <w:rsid w:val="00052BF8"/>
    <w:rsid w:val="00057116"/>
    <w:rsid w:val="00074015"/>
    <w:rsid w:val="00074E19"/>
    <w:rsid w:val="000A4E67"/>
    <w:rsid w:val="000B0A2F"/>
    <w:rsid w:val="000B61FD"/>
    <w:rsid w:val="000E55AD"/>
    <w:rsid w:val="000F7795"/>
    <w:rsid w:val="001000A1"/>
    <w:rsid w:val="001357D9"/>
    <w:rsid w:val="0014394E"/>
    <w:rsid w:val="00187B47"/>
    <w:rsid w:val="001958AD"/>
    <w:rsid w:val="001C5C86"/>
    <w:rsid w:val="002000C2"/>
    <w:rsid w:val="002018D8"/>
    <w:rsid w:val="00220888"/>
    <w:rsid w:val="00223AB7"/>
    <w:rsid w:val="0025646D"/>
    <w:rsid w:val="002676EC"/>
    <w:rsid w:val="002C5575"/>
    <w:rsid w:val="002E7A9E"/>
    <w:rsid w:val="003205AD"/>
    <w:rsid w:val="003225E2"/>
    <w:rsid w:val="00335FB2"/>
    <w:rsid w:val="00344158"/>
    <w:rsid w:val="00363594"/>
    <w:rsid w:val="003A1EB0"/>
    <w:rsid w:val="003C6DA6"/>
    <w:rsid w:val="003F268E"/>
    <w:rsid w:val="003F54E5"/>
    <w:rsid w:val="0040513A"/>
    <w:rsid w:val="0043745F"/>
    <w:rsid w:val="0044029F"/>
    <w:rsid w:val="0048267C"/>
    <w:rsid w:val="004876B9"/>
    <w:rsid w:val="00493A79"/>
    <w:rsid w:val="004A6A60"/>
    <w:rsid w:val="00520A9C"/>
    <w:rsid w:val="005340C8"/>
    <w:rsid w:val="005573BB"/>
    <w:rsid w:val="00557B2E"/>
    <w:rsid w:val="00561267"/>
    <w:rsid w:val="005878A0"/>
    <w:rsid w:val="00590087"/>
    <w:rsid w:val="00595B52"/>
    <w:rsid w:val="005C1802"/>
    <w:rsid w:val="005C417B"/>
    <w:rsid w:val="005C4F58"/>
    <w:rsid w:val="005D3FEC"/>
    <w:rsid w:val="005D44BE"/>
    <w:rsid w:val="00611EC4"/>
    <w:rsid w:val="00620B3F"/>
    <w:rsid w:val="00631958"/>
    <w:rsid w:val="006418C6"/>
    <w:rsid w:val="00663FF2"/>
    <w:rsid w:val="00671BBB"/>
    <w:rsid w:val="00682237"/>
    <w:rsid w:val="00684CA1"/>
    <w:rsid w:val="006B0CDF"/>
    <w:rsid w:val="006E6480"/>
    <w:rsid w:val="00716FE1"/>
    <w:rsid w:val="00723C94"/>
    <w:rsid w:val="0075141A"/>
    <w:rsid w:val="0075252A"/>
    <w:rsid w:val="00764B84"/>
    <w:rsid w:val="007726F7"/>
    <w:rsid w:val="0078034D"/>
    <w:rsid w:val="00790BCC"/>
    <w:rsid w:val="007955CD"/>
    <w:rsid w:val="007974F5"/>
    <w:rsid w:val="007B0F49"/>
    <w:rsid w:val="007C3C0E"/>
    <w:rsid w:val="007C7E14"/>
    <w:rsid w:val="007F7421"/>
    <w:rsid w:val="00833504"/>
    <w:rsid w:val="0085777D"/>
    <w:rsid w:val="0088222A"/>
    <w:rsid w:val="008A30B4"/>
    <w:rsid w:val="008A76FD"/>
    <w:rsid w:val="008C537F"/>
    <w:rsid w:val="008D658B"/>
    <w:rsid w:val="00906983"/>
    <w:rsid w:val="009437A2"/>
    <w:rsid w:val="00945471"/>
    <w:rsid w:val="00985B73"/>
    <w:rsid w:val="009A3BC4"/>
    <w:rsid w:val="00A10539"/>
    <w:rsid w:val="00A3082C"/>
    <w:rsid w:val="00A32864"/>
    <w:rsid w:val="00A36378"/>
    <w:rsid w:val="00A70E1E"/>
    <w:rsid w:val="00B03C01"/>
    <w:rsid w:val="00B066D2"/>
    <w:rsid w:val="00B078D6"/>
    <w:rsid w:val="00B3015C"/>
    <w:rsid w:val="00B47DAF"/>
    <w:rsid w:val="00BA4095"/>
    <w:rsid w:val="00BC642A"/>
    <w:rsid w:val="00BE085C"/>
    <w:rsid w:val="00C43D1E"/>
    <w:rsid w:val="00C51766"/>
    <w:rsid w:val="00C57C50"/>
    <w:rsid w:val="00C715CA"/>
    <w:rsid w:val="00C83490"/>
    <w:rsid w:val="00C93DFF"/>
    <w:rsid w:val="00C94020"/>
    <w:rsid w:val="00CE1F4D"/>
    <w:rsid w:val="00D77416"/>
    <w:rsid w:val="00D9295E"/>
    <w:rsid w:val="00DA709D"/>
    <w:rsid w:val="00DA74F3"/>
    <w:rsid w:val="00DE4959"/>
    <w:rsid w:val="00E00C03"/>
    <w:rsid w:val="00E033E0"/>
    <w:rsid w:val="00E13CB2"/>
    <w:rsid w:val="00E72B61"/>
    <w:rsid w:val="00E90B85"/>
    <w:rsid w:val="00EA4F4E"/>
    <w:rsid w:val="00EC7EB2"/>
    <w:rsid w:val="00F20BAF"/>
    <w:rsid w:val="00F40B2F"/>
    <w:rsid w:val="00F4338D"/>
    <w:rsid w:val="00F440D3"/>
    <w:rsid w:val="00F921F1"/>
    <w:rsid w:val="00FC0804"/>
    <w:rsid w:val="00FC3B6D"/>
    <w:rsid w:val="00FD3A4E"/>
    <w:rsid w:val="00FD40D1"/>
    <w:rsid w:val="00FE0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17E0EE35"/>
  <w15:chartTrackingRefBased/>
  <w15:docId w15:val="{2485EC6D-F296-48D6-B3F5-BF2DC4F7A5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6FE1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rsid w:val="00716FE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rsid w:val="00716FE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716FE1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716FE1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716FE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716FE1"/>
    <w:pPr>
      <w:outlineLvl w:val="5"/>
    </w:pPr>
  </w:style>
  <w:style w:type="paragraph" w:styleId="7">
    <w:name w:val="heading 7"/>
    <w:basedOn w:val="H6"/>
    <w:next w:val="a"/>
    <w:qFormat/>
    <w:rsid w:val="00716FE1"/>
    <w:pPr>
      <w:outlineLvl w:val="6"/>
    </w:pPr>
  </w:style>
  <w:style w:type="paragraph" w:styleId="8">
    <w:name w:val="heading 8"/>
    <w:basedOn w:val="1"/>
    <w:next w:val="a"/>
    <w:qFormat/>
    <w:rsid w:val="00716FE1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716FE1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716FE1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716FE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716FE1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716FE1"/>
    <w:pPr>
      <w:spacing w:before="180"/>
      <w:ind w:left="2693" w:hanging="2693"/>
    </w:pPr>
    <w:rPr>
      <w:b/>
    </w:rPr>
  </w:style>
  <w:style w:type="paragraph" w:styleId="10">
    <w:name w:val="toc 1"/>
    <w:semiHidden/>
    <w:rsid w:val="00716FE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716FE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semiHidden/>
    <w:rsid w:val="00716FE1"/>
    <w:pPr>
      <w:ind w:left="1701" w:hanging="1701"/>
    </w:pPr>
  </w:style>
  <w:style w:type="paragraph" w:styleId="40">
    <w:name w:val="toc 4"/>
    <w:basedOn w:val="30"/>
    <w:semiHidden/>
    <w:rsid w:val="00716FE1"/>
    <w:pPr>
      <w:ind w:left="1418" w:hanging="1418"/>
    </w:pPr>
  </w:style>
  <w:style w:type="paragraph" w:styleId="30">
    <w:name w:val="toc 3"/>
    <w:basedOn w:val="21"/>
    <w:semiHidden/>
    <w:rsid w:val="00716FE1"/>
    <w:pPr>
      <w:ind w:left="1134" w:hanging="1134"/>
    </w:pPr>
  </w:style>
  <w:style w:type="paragraph" w:styleId="21">
    <w:name w:val="toc 2"/>
    <w:basedOn w:val="10"/>
    <w:semiHidden/>
    <w:rsid w:val="00716FE1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716FE1"/>
    <w:pPr>
      <w:ind w:left="284"/>
    </w:pPr>
  </w:style>
  <w:style w:type="paragraph" w:styleId="11">
    <w:name w:val="index 1"/>
    <w:basedOn w:val="a"/>
    <w:semiHidden/>
    <w:rsid w:val="00716FE1"/>
    <w:pPr>
      <w:keepLines/>
      <w:spacing w:after="0"/>
    </w:pPr>
  </w:style>
  <w:style w:type="paragraph" w:customStyle="1" w:styleId="ZH">
    <w:name w:val="ZH"/>
    <w:rsid w:val="00716FE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716FE1"/>
    <w:pPr>
      <w:outlineLvl w:val="9"/>
    </w:pPr>
  </w:style>
  <w:style w:type="paragraph" w:styleId="23">
    <w:name w:val="List Number 2"/>
    <w:basedOn w:val="ac"/>
    <w:rsid w:val="00716FE1"/>
    <w:pPr>
      <w:ind w:left="851"/>
    </w:pPr>
  </w:style>
  <w:style w:type="character" w:styleId="ad">
    <w:name w:val="footnote reference"/>
    <w:basedOn w:val="a0"/>
    <w:semiHidden/>
    <w:rsid w:val="00716FE1"/>
    <w:rPr>
      <w:b/>
      <w:position w:val="6"/>
      <w:sz w:val="16"/>
    </w:rPr>
  </w:style>
  <w:style w:type="paragraph" w:styleId="ae">
    <w:name w:val="footnote text"/>
    <w:basedOn w:val="a"/>
    <w:semiHidden/>
    <w:rsid w:val="00716FE1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716FE1"/>
    <w:pPr>
      <w:jc w:val="center"/>
    </w:pPr>
  </w:style>
  <w:style w:type="paragraph" w:customStyle="1" w:styleId="TF">
    <w:name w:val="TF"/>
    <w:basedOn w:val="TH"/>
    <w:rsid w:val="00716FE1"/>
    <w:pPr>
      <w:keepNext w:val="0"/>
      <w:spacing w:before="0" w:after="240"/>
    </w:pPr>
  </w:style>
  <w:style w:type="paragraph" w:customStyle="1" w:styleId="NO">
    <w:name w:val="NO"/>
    <w:basedOn w:val="a"/>
    <w:rsid w:val="00716FE1"/>
    <w:pPr>
      <w:keepLines/>
      <w:ind w:left="1135" w:hanging="851"/>
    </w:pPr>
  </w:style>
  <w:style w:type="paragraph" w:styleId="90">
    <w:name w:val="toc 9"/>
    <w:basedOn w:val="80"/>
    <w:semiHidden/>
    <w:rsid w:val="00716FE1"/>
    <w:pPr>
      <w:ind w:left="1418" w:hanging="1418"/>
    </w:pPr>
  </w:style>
  <w:style w:type="paragraph" w:customStyle="1" w:styleId="EX">
    <w:name w:val="EX"/>
    <w:basedOn w:val="a"/>
    <w:rsid w:val="00716FE1"/>
    <w:pPr>
      <w:keepLines/>
      <w:ind w:left="1702" w:hanging="1418"/>
    </w:pPr>
  </w:style>
  <w:style w:type="paragraph" w:customStyle="1" w:styleId="FP">
    <w:name w:val="FP"/>
    <w:basedOn w:val="a"/>
    <w:rsid w:val="00716FE1"/>
    <w:pPr>
      <w:spacing w:after="0"/>
    </w:pPr>
  </w:style>
  <w:style w:type="paragraph" w:customStyle="1" w:styleId="LD">
    <w:name w:val="LD"/>
    <w:rsid w:val="00716FE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716FE1"/>
    <w:pPr>
      <w:spacing w:after="0"/>
    </w:pPr>
  </w:style>
  <w:style w:type="paragraph" w:customStyle="1" w:styleId="EW">
    <w:name w:val="EW"/>
    <w:basedOn w:val="EX"/>
    <w:rsid w:val="00716FE1"/>
    <w:pPr>
      <w:spacing w:after="0"/>
    </w:pPr>
  </w:style>
  <w:style w:type="paragraph" w:styleId="60">
    <w:name w:val="toc 6"/>
    <w:basedOn w:val="50"/>
    <w:next w:val="a"/>
    <w:semiHidden/>
    <w:rsid w:val="00716FE1"/>
    <w:pPr>
      <w:ind w:left="1985" w:hanging="1985"/>
    </w:pPr>
  </w:style>
  <w:style w:type="paragraph" w:styleId="70">
    <w:name w:val="toc 7"/>
    <w:basedOn w:val="60"/>
    <w:next w:val="a"/>
    <w:semiHidden/>
    <w:rsid w:val="00716FE1"/>
    <w:pPr>
      <w:ind w:left="2268" w:hanging="2268"/>
    </w:pPr>
  </w:style>
  <w:style w:type="paragraph" w:styleId="24">
    <w:name w:val="List Bullet 2"/>
    <w:basedOn w:val="af"/>
    <w:rsid w:val="00716FE1"/>
    <w:pPr>
      <w:ind w:left="851"/>
    </w:pPr>
  </w:style>
  <w:style w:type="paragraph" w:styleId="31">
    <w:name w:val="List Bullet 3"/>
    <w:basedOn w:val="24"/>
    <w:rsid w:val="00716FE1"/>
    <w:pPr>
      <w:ind w:left="1135"/>
    </w:pPr>
  </w:style>
  <w:style w:type="paragraph" w:styleId="ac">
    <w:name w:val="List Number"/>
    <w:basedOn w:val="af0"/>
    <w:rsid w:val="00716FE1"/>
  </w:style>
  <w:style w:type="paragraph" w:customStyle="1" w:styleId="EQ">
    <w:name w:val="EQ"/>
    <w:basedOn w:val="a"/>
    <w:next w:val="a"/>
    <w:rsid w:val="00716FE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716FE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16FE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16FE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716FE1"/>
    <w:pPr>
      <w:jc w:val="right"/>
    </w:pPr>
  </w:style>
  <w:style w:type="paragraph" w:customStyle="1" w:styleId="H6">
    <w:name w:val="H6"/>
    <w:basedOn w:val="5"/>
    <w:next w:val="a"/>
    <w:rsid w:val="00716FE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16FE1"/>
    <w:pPr>
      <w:ind w:left="851" w:hanging="851"/>
    </w:pPr>
  </w:style>
  <w:style w:type="paragraph" w:customStyle="1" w:styleId="ZA">
    <w:name w:val="ZA"/>
    <w:rsid w:val="00716FE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716FE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716FE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716FE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716FE1"/>
    <w:pPr>
      <w:framePr w:wrap="notBeside" w:y="16161"/>
    </w:pPr>
  </w:style>
  <w:style w:type="character" w:customStyle="1" w:styleId="ZGSM">
    <w:name w:val="ZGSM"/>
    <w:rsid w:val="00716FE1"/>
  </w:style>
  <w:style w:type="paragraph" w:styleId="25">
    <w:name w:val="List 2"/>
    <w:basedOn w:val="af0"/>
    <w:rsid w:val="00716FE1"/>
    <w:pPr>
      <w:ind w:left="851"/>
    </w:pPr>
  </w:style>
  <w:style w:type="paragraph" w:customStyle="1" w:styleId="ZG">
    <w:name w:val="ZG"/>
    <w:rsid w:val="00716FE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rsid w:val="00716FE1"/>
    <w:pPr>
      <w:ind w:left="1135"/>
    </w:pPr>
  </w:style>
  <w:style w:type="paragraph" w:styleId="41">
    <w:name w:val="List 4"/>
    <w:basedOn w:val="32"/>
    <w:rsid w:val="00716FE1"/>
    <w:pPr>
      <w:ind w:left="1418"/>
    </w:pPr>
  </w:style>
  <w:style w:type="paragraph" w:styleId="51">
    <w:name w:val="List 5"/>
    <w:basedOn w:val="41"/>
    <w:rsid w:val="00716FE1"/>
    <w:pPr>
      <w:ind w:left="1702"/>
    </w:pPr>
  </w:style>
  <w:style w:type="paragraph" w:customStyle="1" w:styleId="EditorsNote">
    <w:name w:val="Editor's Note"/>
    <w:basedOn w:val="NO"/>
    <w:rsid w:val="00716FE1"/>
    <w:rPr>
      <w:color w:val="FF0000"/>
    </w:rPr>
  </w:style>
  <w:style w:type="paragraph" w:styleId="af0">
    <w:name w:val="List"/>
    <w:basedOn w:val="a"/>
    <w:rsid w:val="00716FE1"/>
    <w:pPr>
      <w:ind w:left="568" w:hanging="284"/>
    </w:pPr>
  </w:style>
  <w:style w:type="paragraph" w:styleId="af">
    <w:name w:val="List Bullet"/>
    <w:basedOn w:val="af0"/>
    <w:rsid w:val="00716FE1"/>
  </w:style>
  <w:style w:type="paragraph" w:styleId="42">
    <w:name w:val="List Bullet 4"/>
    <w:basedOn w:val="31"/>
    <w:rsid w:val="00716FE1"/>
    <w:pPr>
      <w:ind w:left="1418"/>
    </w:pPr>
  </w:style>
  <w:style w:type="paragraph" w:styleId="52">
    <w:name w:val="List Bullet 5"/>
    <w:basedOn w:val="42"/>
    <w:rsid w:val="00716FE1"/>
    <w:pPr>
      <w:ind w:left="1702"/>
    </w:pPr>
  </w:style>
  <w:style w:type="paragraph" w:customStyle="1" w:styleId="B1">
    <w:name w:val="B1"/>
    <w:basedOn w:val="af0"/>
    <w:rsid w:val="00716FE1"/>
  </w:style>
  <w:style w:type="paragraph" w:customStyle="1" w:styleId="B2">
    <w:name w:val="B2"/>
    <w:basedOn w:val="25"/>
    <w:rsid w:val="00716FE1"/>
  </w:style>
  <w:style w:type="paragraph" w:customStyle="1" w:styleId="B3">
    <w:name w:val="B3"/>
    <w:basedOn w:val="32"/>
    <w:rsid w:val="00716FE1"/>
  </w:style>
  <w:style w:type="paragraph" w:customStyle="1" w:styleId="B4">
    <w:name w:val="B4"/>
    <w:basedOn w:val="41"/>
    <w:rsid w:val="00716FE1"/>
  </w:style>
  <w:style w:type="paragraph" w:customStyle="1" w:styleId="B5">
    <w:name w:val="B5"/>
    <w:basedOn w:val="51"/>
    <w:rsid w:val="00716FE1"/>
  </w:style>
  <w:style w:type="paragraph" w:styleId="af1">
    <w:name w:val="footer"/>
    <w:basedOn w:val="a4"/>
    <w:rsid w:val="00716FE1"/>
    <w:pPr>
      <w:jc w:val="center"/>
    </w:pPr>
    <w:rPr>
      <w:i/>
    </w:rPr>
  </w:style>
  <w:style w:type="paragraph" w:customStyle="1" w:styleId="ZTD">
    <w:name w:val="ZTD"/>
    <w:basedOn w:val="ZB"/>
    <w:rsid w:val="00716FE1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List Paragraph"/>
    <w:basedOn w:val="a"/>
    <w:uiPriority w:val="34"/>
    <w:qFormat/>
    <w:rsid w:val="0040513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188</Words>
  <Characters>1080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1266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subject/>
  <dc:creator>Roger Tarazi</dc:creator>
  <cp:keywords/>
  <cp:lastModifiedBy>Huawei</cp:lastModifiedBy>
  <cp:revision>2</cp:revision>
  <cp:lastPrinted>2009-10-12T14:10:00Z</cp:lastPrinted>
  <dcterms:created xsi:type="dcterms:W3CDTF">2024-03-11T08:33:00Z</dcterms:created>
  <dcterms:modified xsi:type="dcterms:W3CDTF">2024-03-11T08:33:00Z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(3)lDG9Q1mlsclQ4UpAY5sidUEd+rhUeo5g5kzpUdSFmalkODlrlLlXqq+IpXHllp8+WRlX3XVo
FJ7hMzFhM9yxfSHyqIOkwCovf4HKpZxZmXlBOnhKyenMQd1YHeGPQG3sZhP8tvdC9ylRk16K
vz+HudwR60UfIGx0XbHnZGYsX/vOvjygbg7/scRSr6+CbylzPdt2fFEcRiBsjDDAsjZ0q3HI
Ot4fMivQejtQwpip3G</vt:lpwstr>
  </property>
  <property fmtid="{D5CDD505-2E9C-101B-9397-08002B2CF9AE}" pid="4" name="_2015_ms_pID_7253431">
    <vt:lpwstr>XmfGhiQPpba3vP1yhp+IfwKwy2VVgib9zsSnNBGimUrCnaCE1C6Cx3
uiQnzDSyA5pEU9dbjRuVJA1vOzTTPKascGsmU5KWVAnNHEMW2ZNPApv91C5xqmlqL6wBrOKn
6mrjEL/uAxapgZcW3rGJopuRLVIzU5MnUOPawzQUtJPymjH4iGobOjkfcM5TwYYT7SK0/5s5
4FgIM5P0LcijJVQ8KhDr4rd8eHEfaEepdeRn</vt:lpwstr>
  </property>
  <property fmtid="{D5CDD505-2E9C-101B-9397-08002B2CF9AE}" pid="5" name="_2015_ms_pID_7253432">
    <vt:lpwstr>9g==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1710139642</vt:lpwstr>
  </property>
</Properties>
</file>